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A6" w:rsidRPr="00D35CBE" w:rsidRDefault="00CE56A6" w:rsidP="00CE56A6">
      <w:pPr>
        <w:spacing w:beforeLines="50" w:afterLines="50"/>
        <w:jc w:val="center"/>
        <w:rPr>
          <w:rFonts w:ascii="方正小标宋简体" w:eastAsia="方正小标宋简体" w:hint="eastAsia"/>
          <w:sz w:val="30"/>
          <w:szCs w:val="30"/>
        </w:rPr>
      </w:pPr>
      <w:r w:rsidRPr="00D35CBE">
        <w:rPr>
          <w:rFonts w:ascii="方正小标宋简体" w:eastAsia="方正小标宋简体" w:hint="eastAsia"/>
          <w:sz w:val="30"/>
          <w:szCs w:val="30"/>
        </w:rPr>
        <w:t>学院评价指标体系（参考模板）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6"/>
        <w:gridCol w:w="5430"/>
        <w:gridCol w:w="807"/>
      </w:tblGrid>
      <w:tr w:rsidR="00CE56A6" w:rsidTr="001B42A4">
        <w:trPr>
          <w:trHeight w:val="708"/>
          <w:jc w:val="center"/>
        </w:trPr>
        <w:tc>
          <w:tcPr>
            <w:tcW w:w="2286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指标</w:t>
            </w: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内涵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分值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授课团队建设（10%）</w:t>
            </w: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拥有一支人员结构合理、授课水平高的授课团队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拥有授课团队，但结构不合理，分工不明确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没有授课团队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教学大纲（15%）</w:t>
            </w: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全面执行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部分执行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没有执行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教学内容（25%）</w:t>
            </w: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课程内容符合研究生培养目标和课程体系要求，能全面反映本学科领域前沿及最新科技成果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课程内容基本符合研究生培养目标和课程体系要求，能够在一定程度上反映本学科领域前沿及最新科技成果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</w:tr>
      <w:tr w:rsidR="00CE56A6" w:rsidTr="001B42A4">
        <w:trPr>
          <w:trHeight w:val="599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课程内容不符合研究生培养目标和课程体系要求，不能反映本学科领域前沿及最新科技成果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教学方法（10%）</w:t>
            </w: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充分考虑本学科特色，擅于针对不同教学内容采用多种途径有机结合的授课方式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能够考虑本学科特色，针对不同教学内容采用多种途径有机结合的授课方式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忽视学科的特色，忽视授课内容的不同，授课方式单一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课外作业（10%）</w:t>
            </w: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有作业安排并能及时检查、讲评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有作业但没有及时检查、讲评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没有课外作业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CE56A6" w:rsidTr="001B42A4">
        <w:trPr>
          <w:trHeight w:val="397"/>
          <w:jc w:val="center"/>
        </w:trPr>
        <w:tc>
          <w:tcPr>
            <w:tcW w:w="2286" w:type="dxa"/>
            <w:vMerge w:val="restart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课程考核方式（10%）</w:t>
            </w: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根据研究生课程类型和授课方式采取多阶段、多形式组合的综合考核评价方式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CE56A6" w:rsidTr="001B42A4">
        <w:trPr>
          <w:trHeight w:val="629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没有根据研究生课程类型和授课方式采取多阶段、多形式组合的考核评价方式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CE56A6" w:rsidTr="001B42A4">
        <w:trPr>
          <w:trHeight w:val="223"/>
          <w:jc w:val="center"/>
        </w:trPr>
        <w:tc>
          <w:tcPr>
            <w:tcW w:w="2286" w:type="dxa"/>
            <w:vMerge w:val="restart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课程资源建设（10%）</w:t>
            </w: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能通过网络及时上传并更新课程资源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CE56A6" w:rsidTr="001B42A4">
        <w:trPr>
          <w:trHeight w:val="229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能更新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CE56A6" w:rsidTr="001B42A4">
        <w:trPr>
          <w:trHeight w:val="279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无更新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CE56A6" w:rsidTr="001B42A4">
        <w:trPr>
          <w:trHeight w:val="384"/>
          <w:jc w:val="center"/>
        </w:trPr>
        <w:tc>
          <w:tcPr>
            <w:tcW w:w="2286" w:type="dxa"/>
            <w:vMerge w:val="restart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成绩录入（10%）</w:t>
            </w: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考试结束后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周内录入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CE56A6" w:rsidTr="001B42A4">
        <w:trPr>
          <w:trHeight w:val="41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考试结束后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周内录入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CE56A6" w:rsidTr="001B42A4">
        <w:trPr>
          <w:trHeight w:val="267"/>
          <w:jc w:val="center"/>
        </w:trPr>
        <w:tc>
          <w:tcPr>
            <w:tcW w:w="2286" w:type="dxa"/>
            <w:vMerge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0" w:type="dxa"/>
            <w:vAlign w:val="center"/>
          </w:tcPr>
          <w:p w:rsidR="00CE56A6" w:rsidRDefault="00CE56A6" w:rsidP="001B4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考试结束后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周后未录入</w:t>
            </w:r>
          </w:p>
        </w:tc>
        <w:tc>
          <w:tcPr>
            <w:tcW w:w="807" w:type="dxa"/>
            <w:vAlign w:val="center"/>
          </w:tcPr>
          <w:p w:rsidR="00CE56A6" w:rsidRDefault="00CE56A6" w:rsidP="001B42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</w:tbl>
    <w:p w:rsidR="00CE56A6" w:rsidRDefault="00CE56A6" w:rsidP="00CE56A6">
      <w:pPr>
        <w:spacing w:beforeLines="100" w:afterLines="50"/>
        <w:rPr>
          <w:rFonts w:ascii="仿宋_GB2312" w:eastAsia="仿宋_GB2312"/>
          <w:sz w:val="30"/>
          <w:szCs w:val="30"/>
        </w:rPr>
        <w:sectPr w:rsidR="00CE56A6">
          <w:pgSz w:w="11907" w:h="16840"/>
          <w:pgMar w:top="1440" w:right="1800" w:bottom="1440" w:left="1800" w:header="1021" w:footer="1021" w:gutter="0"/>
          <w:cols w:space="720"/>
          <w:docGrid w:linePitch="312"/>
        </w:sectPr>
      </w:pPr>
    </w:p>
    <w:p w:rsidR="00BD3578" w:rsidRDefault="00BD3578"/>
    <w:sectPr w:rsidR="00BD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78" w:rsidRDefault="00BD3578" w:rsidP="00CE56A6">
      <w:r>
        <w:separator/>
      </w:r>
    </w:p>
  </w:endnote>
  <w:endnote w:type="continuationSeparator" w:id="1">
    <w:p w:rsidR="00BD3578" w:rsidRDefault="00BD3578" w:rsidP="00CE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78" w:rsidRDefault="00BD3578" w:rsidP="00CE56A6">
      <w:r>
        <w:separator/>
      </w:r>
    </w:p>
  </w:footnote>
  <w:footnote w:type="continuationSeparator" w:id="1">
    <w:p w:rsidR="00BD3578" w:rsidRDefault="00BD3578" w:rsidP="00CE5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A6"/>
    <w:rsid w:val="00BD3578"/>
    <w:rsid w:val="00CE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</Words>
  <Characters>563</Characters>
  <Application>Microsoft Office Word</Application>
  <DocSecurity>0</DocSecurity>
  <Lines>4</Lines>
  <Paragraphs>1</Paragraphs>
  <ScaleCrop>false</ScaleCrop>
  <Company>Www.SangSan.Cn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2</cp:revision>
  <dcterms:created xsi:type="dcterms:W3CDTF">2016-05-18T07:15:00Z</dcterms:created>
  <dcterms:modified xsi:type="dcterms:W3CDTF">2016-05-18T07:22:00Z</dcterms:modified>
</cp:coreProperties>
</file>